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EA0B9" w14:textId="77777777" w:rsidR="00C017B3" w:rsidRDefault="008630E5" w:rsidP="008630E5">
      <w:pPr>
        <w:spacing w:line="480" w:lineRule="auto"/>
        <w:rPr>
          <w:rFonts w:ascii="Times New Roman" w:hAnsi="Times New Roman"/>
        </w:rPr>
      </w:pPr>
      <w:r w:rsidRPr="008630E5">
        <w:rPr>
          <w:rFonts w:ascii="Times New Roman" w:hAnsi="Times New Roman"/>
        </w:rPr>
        <w:t>Catalina Velez</w:t>
      </w:r>
    </w:p>
    <w:p w14:paraId="7958AD59" w14:textId="77777777" w:rsidR="008630E5" w:rsidRDefault="008630E5" w:rsidP="008630E5">
      <w:pPr>
        <w:spacing w:line="480" w:lineRule="auto"/>
        <w:rPr>
          <w:rFonts w:ascii="Times New Roman" w:hAnsi="Times New Roman"/>
        </w:rPr>
      </w:pPr>
      <w:r>
        <w:rPr>
          <w:rFonts w:ascii="Times New Roman" w:hAnsi="Times New Roman"/>
        </w:rPr>
        <w:t>Ms. Krafft</w:t>
      </w:r>
    </w:p>
    <w:p w14:paraId="59FF2EDC" w14:textId="77777777" w:rsidR="008630E5" w:rsidRDefault="008630E5" w:rsidP="008630E5">
      <w:pPr>
        <w:spacing w:line="480" w:lineRule="auto"/>
        <w:rPr>
          <w:rFonts w:ascii="Times New Roman" w:hAnsi="Times New Roman"/>
        </w:rPr>
      </w:pPr>
      <w:r>
        <w:rPr>
          <w:rFonts w:ascii="Times New Roman" w:hAnsi="Times New Roman"/>
        </w:rPr>
        <w:t>AML 2410, Section 8974</w:t>
      </w:r>
    </w:p>
    <w:p w14:paraId="2DB58DC2" w14:textId="77777777" w:rsidR="008630E5" w:rsidRDefault="008630E5" w:rsidP="008630E5">
      <w:pPr>
        <w:spacing w:line="480" w:lineRule="auto"/>
        <w:rPr>
          <w:rFonts w:ascii="Times New Roman" w:hAnsi="Times New Roman"/>
        </w:rPr>
      </w:pPr>
      <w:r>
        <w:rPr>
          <w:rFonts w:ascii="Times New Roman" w:hAnsi="Times New Roman"/>
        </w:rPr>
        <w:t>November 12, 2013</w:t>
      </w:r>
    </w:p>
    <w:p w14:paraId="290C0B2B" w14:textId="0395D62A" w:rsidR="008630E5" w:rsidRDefault="009357F2" w:rsidP="008630E5">
      <w:pPr>
        <w:spacing w:line="480" w:lineRule="auto"/>
        <w:rPr>
          <w:rFonts w:ascii="Times New Roman" w:hAnsi="Times New Roman"/>
        </w:rPr>
      </w:pPr>
      <w:r>
        <w:rPr>
          <w:rFonts w:ascii="Times New Roman" w:hAnsi="Times New Roman"/>
        </w:rPr>
        <w:tab/>
      </w:r>
      <w:r w:rsidR="007D47B7">
        <w:rPr>
          <w:rFonts w:ascii="Times New Roman" w:hAnsi="Times New Roman"/>
        </w:rPr>
        <w:t xml:space="preserve">As the amount of uncertainty and apprehension about the chaotic state </w:t>
      </w:r>
      <w:r w:rsidR="00AD0A24">
        <w:rPr>
          <w:rFonts w:ascii="Times New Roman" w:hAnsi="Times New Roman"/>
        </w:rPr>
        <w:t xml:space="preserve">of </w:t>
      </w:r>
      <w:r w:rsidR="007D47B7">
        <w:rPr>
          <w:rFonts w:ascii="Times New Roman" w:hAnsi="Times New Roman"/>
        </w:rPr>
        <w:t xml:space="preserve">world mounts, so too </w:t>
      </w:r>
      <w:r w:rsidR="00AD0A24">
        <w:rPr>
          <w:rFonts w:ascii="Times New Roman" w:hAnsi="Times New Roman"/>
        </w:rPr>
        <w:t>do the tensions among the central characters of the novel</w:t>
      </w:r>
      <w:r w:rsidR="006F69D9">
        <w:rPr>
          <w:rFonts w:ascii="Times New Roman" w:hAnsi="Times New Roman"/>
        </w:rPr>
        <w:t>. In this section of</w:t>
      </w:r>
      <w:r w:rsidR="007D47B7">
        <w:rPr>
          <w:rFonts w:ascii="Times New Roman" w:hAnsi="Times New Roman"/>
        </w:rPr>
        <w:t xml:space="preserve"> Don DeLillo’s </w:t>
      </w:r>
      <w:r w:rsidR="007D47B7">
        <w:rPr>
          <w:rFonts w:ascii="Times New Roman" w:hAnsi="Times New Roman"/>
          <w:i/>
        </w:rPr>
        <w:t>White Noise</w:t>
      </w:r>
      <w:r w:rsidR="006F69D9">
        <w:rPr>
          <w:rFonts w:ascii="Times New Roman" w:hAnsi="Times New Roman"/>
        </w:rPr>
        <w:t>, it becomes increasingly clear that the resigned acceptance that the adult characters so often displayed during times of distress is quickly beginning to fade away. As the novel progresses, it is evident that while they may try to ignore the impending troubles looming around the corner, the</w:t>
      </w:r>
      <w:r w:rsidR="00FA057A">
        <w:rPr>
          <w:rFonts w:ascii="Times New Roman" w:hAnsi="Times New Roman"/>
        </w:rPr>
        <w:t xml:space="preserve"> realities of life are making it increasingly difficult for these characters to continue living a facade</w:t>
      </w:r>
      <w:r w:rsidR="006F69D9">
        <w:rPr>
          <w:rFonts w:ascii="Times New Roman" w:hAnsi="Times New Roman"/>
        </w:rPr>
        <w:t>.</w:t>
      </w:r>
    </w:p>
    <w:p w14:paraId="4E15333B" w14:textId="5C4CBA5B" w:rsidR="006F69D9" w:rsidRDefault="006F69D9" w:rsidP="008630E5">
      <w:pPr>
        <w:spacing w:line="480" w:lineRule="auto"/>
        <w:rPr>
          <w:rFonts w:ascii="Times New Roman" w:hAnsi="Times New Roman"/>
        </w:rPr>
      </w:pPr>
      <w:r>
        <w:rPr>
          <w:rFonts w:ascii="Times New Roman" w:hAnsi="Times New Roman"/>
        </w:rPr>
        <w:tab/>
      </w:r>
      <w:r w:rsidR="009A4DF9">
        <w:rPr>
          <w:rFonts w:ascii="Times New Roman" w:hAnsi="Times New Roman"/>
        </w:rPr>
        <w:t>A notable aspect</w:t>
      </w:r>
      <w:r>
        <w:rPr>
          <w:rFonts w:ascii="Times New Roman" w:hAnsi="Times New Roman"/>
        </w:rPr>
        <w:t xml:space="preserve"> of this s</w:t>
      </w:r>
      <w:r w:rsidR="00E663FF">
        <w:rPr>
          <w:rFonts w:ascii="Times New Roman" w:hAnsi="Times New Roman"/>
        </w:rPr>
        <w:t xml:space="preserve">ection was the attitude shift of the adult characters. While the beginning of the novel shows them blissfully detached from the </w:t>
      </w:r>
      <w:r w:rsidR="00FA057A" w:rsidRPr="00FA057A">
        <w:rPr>
          <w:rFonts w:ascii="Times New Roman" w:hAnsi="Times New Roman"/>
        </w:rPr>
        <w:t>actualities</w:t>
      </w:r>
      <w:r w:rsidR="00E663FF">
        <w:rPr>
          <w:rFonts w:ascii="Times New Roman" w:hAnsi="Times New Roman"/>
        </w:rPr>
        <w:t xml:space="preserve"> of life, DeLillo uses this portion of the reading to show that such a level of disconnect from ones surroundings is not only impossible but also incredibly unhealthy. As seen when Babette exposes her secrets to Jack, the illusion of perfection that she displays to the community and within her home are merely a way for her to mask her inner fears and conflicts. </w:t>
      </w:r>
      <w:r w:rsidR="001F4E2C">
        <w:rPr>
          <w:rFonts w:ascii="Times New Roman" w:hAnsi="Times New Roman"/>
        </w:rPr>
        <w:t>The seemingly dedicated, hardworking wife falls into an affair in order to “do what I [Babette] had to do”</w:t>
      </w:r>
      <w:r w:rsidR="009A4DF9">
        <w:rPr>
          <w:rFonts w:ascii="Times New Roman" w:hAnsi="Times New Roman"/>
        </w:rPr>
        <w:t xml:space="preserve"> (198)</w:t>
      </w:r>
      <w:r w:rsidR="001F4E2C">
        <w:rPr>
          <w:rFonts w:ascii="Times New Roman" w:hAnsi="Times New Roman"/>
        </w:rPr>
        <w:t xml:space="preserve"> in order to obtain drugs to fight off her increasing fear of death. The sense of desperation is evident in her explanation of the affair. Although she has tried for so long to keep up the appearances of a domestic dynamo, she is beginning to falter under the pressure. </w:t>
      </w:r>
      <w:r w:rsidR="001F4493">
        <w:rPr>
          <w:rFonts w:ascii="Times New Roman" w:hAnsi="Times New Roman"/>
        </w:rPr>
        <w:t xml:space="preserve">Babette’s struggle is one of the first examples of a </w:t>
      </w:r>
      <w:r w:rsidR="001F4493">
        <w:rPr>
          <w:rFonts w:ascii="Times New Roman" w:hAnsi="Times New Roman"/>
        </w:rPr>
        <w:lastRenderedPageBreak/>
        <w:t xml:space="preserve">character </w:t>
      </w:r>
      <w:r w:rsidR="00243ACB">
        <w:rPr>
          <w:rFonts w:ascii="Times New Roman" w:hAnsi="Times New Roman"/>
        </w:rPr>
        <w:t>that</w:t>
      </w:r>
      <w:r w:rsidR="001F4493">
        <w:rPr>
          <w:rFonts w:ascii="Times New Roman" w:hAnsi="Times New Roman"/>
        </w:rPr>
        <w:t xml:space="preserve"> is not a child or an elder showing signs that the stresses of the time are wearing on her.</w:t>
      </w:r>
      <w:r w:rsidR="00243ACB">
        <w:rPr>
          <w:rFonts w:ascii="Times New Roman" w:hAnsi="Times New Roman"/>
        </w:rPr>
        <w:t xml:space="preserve"> </w:t>
      </w:r>
    </w:p>
    <w:p w14:paraId="2BA69E6C" w14:textId="37DCBBDF" w:rsidR="00243ACB" w:rsidRDefault="00243ACB" w:rsidP="008630E5">
      <w:pPr>
        <w:spacing w:line="480" w:lineRule="auto"/>
        <w:rPr>
          <w:rFonts w:ascii="Times New Roman" w:hAnsi="Times New Roman"/>
        </w:rPr>
      </w:pPr>
      <w:r>
        <w:rPr>
          <w:rFonts w:ascii="Times New Roman" w:hAnsi="Times New Roman"/>
        </w:rPr>
        <w:tab/>
        <w:t xml:space="preserve">As is prone to happen within domestic settings, one person’s actions have a tendency to impact the lives of the entire family unit. Just as Babette comes to see that the world is not necessarily composed solely of the distractions and white noise that she chooses to surround herself with, so too does Jack find that his influence on his life is not the end all. Faced with his wife’s admission that she indeed does fear death and has hidden that fact from him, Jack </w:t>
      </w:r>
      <w:r w:rsidR="00FA057A">
        <w:rPr>
          <w:rFonts w:ascii="Times New Roman" w:hAnsi="Times New Roman"/>
        </w:rPr>
        <w:t>shows that he cannot handle the reality of not having control of every detail of his life. As Babette attempts to explain to him her immense fear that drove her into going to such lengths to obtain the Dylar, Jack simply explains that “this is not a reasonable fear”</w:t>
      </w:r>
      <w:r w:rsidR="009A4DF9">
        <w:rPr>
          <w:rFonts w:ascii="Times New Roman" w:hAnsi="Times New Roman"/>
        </w:rPr>
        <w:t xml:space="preserve"> (199)</w:t>
      </w:r>
      <w:r w:rsidR="00FA057A">
        <w:rPr>
          <w:rFonts w:ascii="Times New Roman" w:hAnsi="Times New Roman"/>
        </w:rPr>
        <w:t xml:space="preserve">, writing off his wife’s attempt to reach out to him in an honest way. He continues to try and convince her that death is not her real fear, making an attempt to gloss over the truth </w:t>
      </w:r>
      <w:r w:rsidR="009A4DF9">
        <w:rPr>
          <w:rFonts w:ascii="Times New Roman" w:hAnsi="Times New Roman"/>
        </w:rPr>
        <w:t>in an attempt to maintain his ideal life</w:t>
      </w:r>
      <w:r w:rsidR="00FA057A">
        <w:rPr>
          <w:rFonts w:ascii="Times New Roman" w:hAnsi="Times New Roman"/>
        </w:rPr>
        <w:t>. However, it is clear that although Jack wishes for things to go a very specific way, that he is slowly losing control of his home and of his wo</w:t>
      </w:r>
      <w:r w:rsidR="009A4DF9">
        <w:rPr>
          <w:rFonts w:ascii="Times New Roman" w:hAnsi="Times New Roman"/>
        </w:rPr>
        <w:t>rld as a whole.</w:t>
      </w:r>
    </w:p>
    <w:p w14:paraId="2A2035A7" w14:textId="37ABA1CE" w:rsidR="009A4DF9" w:rsidRPr="006F69D9" w:rsidRDefault="009A4DF9" w:rsidP="008630E5">
      <w:pPr>
        <w:spacing w:line="480" w:lineRule="auto"/>
        <w:rPr>
          <w:rFonts w:ascii="Times New Roman" w:hAnsi="Times New Roman"/>
        </w:rPr>
      </w:pPr>
      <w:r>
        <w:rPr>
          <w:rFonts w:ascii="Times New Roman" w:hAnsi="Times New Roman"/>
        </w:rPr>
        <w:tab/>
        <w:t>Although he is reluctant to give up control, Jack’s world is slowly but surely slipping out of his control. DeLillo’s commentary on the desire of modern day Americans to simply tune out any unsavory information proves to be impossible throughout the story, and serves to foreshadow what will happen in later chapters.</w:t>
      </w:r>
      <w:bookmarkStart w:id="0" w:name="_GoBack"/>
      <w:bookmarkEnd w:id="0"/>
    </w:p>
    <w:sectPr w:rsidR="009A4DF9" w:rsidRPr="006F69D9" w:rsidSect="00C017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0E5"/>
    <w:rsid w:val="001F4493"/>
    <w:rsid w:val="001F4E2C"/>
    <w:rsid w:val="00243ACB"/>
    <w:rsid w:val="006F69D9"/>
    <w:rsid w:val="007D47B7"/>
    <w:rsid w:val="008630E5"/>
    <w:rsid w:val="009357F2"/>
    <w:rsid w:val="009A4DF9"/>
    <w:rsid w:val="00AD0A24"/>
    <w:rsid w:val="00C017B3"/>
    <w:rsid w:val="00E663FF"/>
    <w:rsid w:val="00FA0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AE7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474</Words>
  <Characters>2704</Characters>
  <Application>Microsoft Macintosh Word</Application>
  <DocSecurity>0</DocSecurity>
  <Lines>22</Lines>
  <Paragraphs>6</Paragraphs>
  <ScaleCrop>false</ScaleCrop>
  <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Velez</dc:creator>
  <cp:keywords/>
  <dc:description/>
  <cp:lastModifiedBy>Catalina Velez</cp:lastModifiedBy>
  <cp:revision>3</cp:revision>
  <dcterms:created xsi:type="dcterms:W3CDTF">2013-11-12T04:10:00Z</dcterms:created>
  <dcterms:modified xsi:type="dcterms:W3CDTF">2013-11-12T06:39:00Z</dcterms:modified>
</cp:coreProperties>
</file>